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C6C20" w14:textId="39F47961" w:rsidR="00E80B90" w:rsidRDefault="00E80B90">
      <w:r w:rsidRPr="00E80B90">
        <w:t>Korytarz Komendy Powiatowej Policji w Opocznie. Nieumundurowany policjant prowadzi zatrzymanego mężczyznę. Mężczyzna ma założone kajdanki na ręce trzymane z tyłu.</w:t>
      </w:r>
    </w:p>
    <w:sectPr w:rsidR="00E80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B90"/>
    <w:rsid w:val="00E8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164FF"/>
  <w15:chartTrackingRefBased/>
  <w15:docId w15:val="{2EA4529A-89CB-41DE-A833-6AD694FF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140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 Basia</dc:creator>
  <cp:keywords/>
  <dc:description/>
  <cp:lastModifiedBy>Basia Basia</cp:lastModifiedBy>
  <cp:revision>2</cp:revision>
  <dcterms:created xsi:type="dcterms:W3CDTF">2022-07-19T11:51:00Z</dcterms:created>
  <dcterms:modified xsi:type="dcterms:W3CDTF">2022-07-19T11:51:00Z</dcterms:modified>
</cp:coreProperties>
</file>